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7D2A1F" w:sz="12" w:space="6"/>
        </w:pBdr>
        <w:spacing w:after="60"/>
      </w:pPr>
      <w:r>
        <w:rPr>
          <w:rFonts w:ascii="Georgia" w:cs="Georgia" w:eastAsia="Georgia" w:hAnsi="Georgia"/>
          <w:color w:val="7D2A1F"/>
          <w:sz w:val="17"/>
          <w:szCs w:val="17"/>
        </w:rPr>
        <w:t xml:space="preserve">WEIHNACHTSLIED · TEXT JOSEPH MOHR 1816 · MELODIE FRANZ XAVER GRUBER 1818</w:t>
      </w:r>
    </w:p>
    <w:p>
      <w:pPr>
        <w:pStyle w:val="Heading1"/>
        <w:spacing w:after="200" w:before="120" w:line="240" w:lineRule="auto"/>
      </w:pPr>
      <w:r>
        <w:rPr>
          <w:rFonts w:ascii="Georgia" w:cs="Georgia" w:eastAsia="Georgia" w:hAnsi="Georgia"/>
        </w:rPr>
        <w:t xml:space="preserve">Stille Nacht, heilige Nacht</w:t>
      </w:r>
    </w:p>
    <w:p>
      <w:pPr>
        <w:pStyle w:val="Heading2"/>
        <w:keepNext/>
        <w:spacing w:after="60" w:before="300"/>
      </w:pPr>
      <w:r>
        <w:rPr>
          <w:rFonts w:ascii="Georgia" w:cs="Georgia" w:eastAsia="Georgia" w:hAnsi="Georgia"/>
        </w:rPr>
        <w:t xml:space="preserve">So wird es heute gesungen</w:t>
      </w:r>
    </w:p>
    <w:p>
      <w:pPr>
        <w:keepNext/>
        <w:spacing w:after="20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Evangelisches Gesangbuch Nr. 46 · Gotteslob Nr. 249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1.	</w:t>
      </w:r>
      <w:r>
        <w:rPr>
          <w:rFonts w:ascii="Georgia" w:cs="Georgia" w:eastAsia="Georgia" w:hAnsi="Georgia"/>
          <w:sz w:val="23"/>
          <w:szCs w:val="23"/>
        </w:rPr>
        <w:t xml:space="preserve">Stille Nacht,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Alles schläft, einsam wacht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nur das traute, hochheilige Paar.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Holder Knabe im lockigen Haar,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 in himmlischer Ruh,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 in himmlischer Ruh.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2.	</w:t>
      </w:r>
      <w:r>
        <w:rPr>
          <w:rFonts w:ascii="Georgia" w:cs="Georgia" w:eastAsia="Georgia" w:hAnsi="Georgia"/>
          <w:sz w:val="23"/>
          <w:szCs w:val="23"/>
        </w:rPr>
        <w:t xml:space="preserve">Stille Nacht,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Hirten erst kundgemacht,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durch der Engel Halleluja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tönt es laut von fern und nah: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Christ, der Retter, ist da,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Christ, der Retter, ist da!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3.	</w:t>
      </w:r>
      <w:r>
        <w:rPr>
          <w:rFonts w:ascii="Georgia" w:cs="Georgia" w:eastAsia="Georgia" w:hAnsi="Georgia"/>
          <w:sz w:val="23"/>
          <w:szCs w:val="23"/>
        </w:rPr>
        <w:t xml:space="preserve">Stille Nacht,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Gottes Sohn, o wie lacht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Lieb aus deinem göttlichen Mund,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da uns schlägt die rettende Stund,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Christ, in deiner Geburt,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Christ, in deiner Geburt.</w:t>
      </w:r>
    </w:p>
    <w:p>
      <w:pPr>
        <w:pStyle w:val="Heading2"/>
        <w:keepNext/>
        <w:spacing w:after="60" w:before="300"/>
      </w:pPr>
      <w:r>
        <w:rPr>
          <w:rFonts w:ascii="Georgia" w:cs="Georgia" w:eastAsia="Georgia" w:hAnsi="Georgia"/>
        </w:rPr>
        <w:t xml:space="preserve">Alle sechs Strophen von Joseph Mohr</w:t>
      </w:r>
    </w:p>
    <w:p>
      <w:pPr>
        <w:keepNext/>
        <w:spacing w:after="20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nach der Handschrift von Franz Xaver Gruber, um 1860, in der Schreibweise jener Zeit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1.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Alles schläft; einsam wacht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Nur das traute heilige Paar.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Holder Knab’ im lockigten Haar,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2.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Gottes Sohn! O wie lacht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Lieb’ aus deinem göttlichen Mund,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Da uns schlägt die rettende Stund’.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3.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Die der Welt Heil gebracht,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Aus des Himmels goldenen Höhn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Uns der Gnaden Fülle läßt seh’n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4.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Wo sich heut alle 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Väterlicher Liebe ergoß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Und als Bruder huldvoll umschloß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Welt.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5.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Lange schon uns bedacht,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Als der Herr vom Grimme befreit,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In der Väter urgrauer Zeit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verhieß.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6.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Hirten erst kundgemacht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Durch der Engel Alleluja,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Tönt es laut bei Ferne und Nah: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</w:p>
    <w:p>
      <w:pPr>
        <w:spacing w:after="200" w:before="120"/>
      </w:pPr>
      <w:r>
        <w:rPr>
          <w:rFonts w:ascii="Georgia" w:cs="Georgia" w:eastAsia="Georgia" w:hAnsi="Georgia"/>
          <w:color w:val="4A443E"/>
          <w:sz w:val="21"/>
          <w:szCs w:val="21"/>
        </w:rPr>
        <w:t xml:space="preserve">Gesungen werden meist die Strophen 1, 6 und 2. Die Auswahl geht auf Johann Hinrich Wichern zurück.</w:t>
      </w:r>
    </w:p>
    <w:p>
      <w:pPr>
        <w:pBdr>
          <w:left w:val="single" w:color="7D2A1F" w:sz="18" w:space="8"/>
        </w:pBdr>
        <w:shd w:fill="F3EEE6" w:color="auto" w:val="clear"/>
        <w:spacing w:after="0" w:before="200"/>
        <w:ind w:left="200"/>
      </w:pPr>
      <w:r>
        <w:rPr>
          <w:rFonts w:ascii="Georgia" w:cs="Georgia" w:eastAsia="Georgia" w:hAnsi="Georgia"/>
          <w:sz w:val="20"/>
          <w:szCs w:val="20"/>
        </w:rPr>
        <w:t xml:space="preserve">Quelle: Zusammenstellung: Bernd Blasius, Autor von „Wer zuerst aufsteht“ (Edition Resonanz 2026). Alle Strophen und die Geschichte des Liedes: humane-weltformel.de/weihnachtsfrieden-1914/stille-nacht</w:t>
      </w:r>
    </w:p>
    <w:p>
      <w:pPr>
        <w:pBdr>
          <w:left w:val="single" w:color="7D2A1F" w:sz="18" w:space="8"/>
        </w:pBdr>
        <w:shd w:fill="F3EEE6" w:color="auto" w:val="clear"/>
        <w:spacing w:after="0"/>
        <w:ind w:left="20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Ausdrucken und Weitergeben ist frei, bitte mit dieser Quellenzeile.</w:t>
      </w:r>
    </w:p>
    <w:sectPr>
      <w:footerReference w:type="default" r:id="rId6"/>
      <w:pgSz w:w="11906" w:h="16838" w:orient="portrait"/>
      <w:pgMar w:top="1134" w:right="1440" w:bottom="1134" w:left="1440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A8178"/>
        <w:sz w:val="17"/>
        <w:szCs w:val="17"/>
      </w:rPr>
      <w:t xml:space="preserve">© 2026 Bernd Blasius · humane-weltformel.de/weihnachtsfrieden-1914/stille-nacht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F1B17"/>
      <w:sz w:val="52"/>
      <w:szCs w:val="52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7D2A1F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Stille Nacht, heilige Nacht</dc:title>
  <dc:creator>Bernd Blasius</dc:creator>
  <cp:lastModifiedBy>Un-named</cp:lastModifiedBy>
  <cp:revision>1</cp:revision>
  <dcterms:created xsi:type="dcterms:W3CDTF">2026-11-05T22:28:04.884Z</dcterms:created>
  <dcterms:modified xsi:type="dcterms:W3CDTF">2026-11-05T22:28:04.884Z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